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AE" w:rsidRPr="0014338C" w:rsidRDefault="006145AE" w:rsidP="006145AE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20" w:after="120" w:line="240" w:lineRule="auto"/>
        <w:outlineLvl w:val="0"/>
        <w:rPr>
          <w:b/>
          <w:bCs/>
          <w:caps/>
          <w:color w:val="FFFFFF" w:themeColor="background1"/>
          <w:spacing w:val="15"/>
        </w:rPr>
      </w:pPr>
      <w:r>
        <w:rPr>
          <w:b/>
          <w:bCs/>
          <w:caps/>
          <w:color w:val="FFFFFF" w:themeColor="background1"/>
          <w:spacing w:val="15"/>
        </w:rPr>
        <w:t>National cancer registry board meeting</w:t>
      </w:r>
    </w:p>
    <w:p w:rsidR="006145AE" w:rsidRPr="0006417C" w:rsidRDefault="006145AE" w:rsidP="006145AE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20" w:after="120" w:line="240" w:lineRule="auto"/>
        <w:outlineLvl w:val="0"/>
        <w:rPr>
          <w:b/>
          <w:bCs/>
          <w:caps/>
          <w:color w:val="FFFFFF" w:themeColor="background1"/>
          <w:spacing w:val="15"/>
        </w:rPr>
      </w:pPr>
      <w:r w:rsidRPr="0006417C">
        <w:rPr>
          <w:b/>
          <w:bCs/>
          <w:caps/>
          <w:color w:val="FFFFFF" w:themeColor="background1"/>
          <w:spacing w:val="15"/>
        </w:rPr>
        <w:t xml:space="preserve"> </w:t>
      </w:r>
      <w:r>
        <w:rPr>
          <w:b/>
          <w:bCs/>
          <w:caps/>
          <w:color w:val="FFFFFF" w:themeColor="background1"/>
          <w:spacing w:val="15"/>
        </w:rPr>
        <w:t>6</w:t>
      </w:r>
      <w:r w:rsidRPr="0014338C">
        <w:rPr>
          <w:b/>
          <w:bCs/>
          <w:caps/>
          <w:color w:val="FFFFFF" w:themeColor="background1"/>
          <w:spacing w:val="15"/>
          <w:vertAlign w:val="superscript"/>
        </w:rPr>
        <w:t>th</w:t>
      </w:r>
      <w:r>
        <w:rPr>
          <w:b/>
          <w:bCs/>
          <w:caps/>
          <w:color w:val="FFFFFF" w:themeColor="background1"/>
          <w:spacing w:val="15"/>
        </w:rPr>
        <w:t xml:space="preserve"> June 2019</w:t>
      </w:r>
    </w:p>
    <w:p w:rsidR="0076475A" w:rsidRDefault="0076475A" w:rsidP="00D762C7">
      <w:pPr>
        <w:spacing w:before="0" w:after="0" w:line="240" w:lineRule="auto"/>
      </w:pPr>
    </w:p>
    <w:p w:rsidR="007D4553" w:rsidRPr="006145AE" w:rsidRDefault="00D762C7" w:rsidP="007D4553">
      <w:pPr>
        <w:spacing w:after="0" w:line="240" w:lineRule="auto"/>
        <w:rPr>
          <w:b/>
        </w:rPr>
      </w:pPr>
      <w:r w:rsidRPr="006145AE">
        <w:rPr>
          <w:b/>
        </w:rPr>
        <w:t xml:space="preserve">1. </w:t>
      </w:r>
      <w:r w:rsidR="007D4553" w:rsidRPr="006145AE">
        <w:rPr>
          <w:b/>
        </w:rPr>
        <w:t>Register of attendance</w:t>
      </w:r>
    </w:p>
    <w:p w:rsidR="007D4553" w:rsidRPr="007D4553" w:rsidRDefault="007D4553" w:rsidP="007D4553">
      <w:pPr>
        <w:spacing w:after="0" w:line="240" w:lineRule="auto"/>
        <w:ind w:firstLine="72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Present: </w:t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proofErr w:type="spellStart"/>
      <w:r w:rsidR="0077757C">
        <w:rPr>
          <w:rFonts w:ascii="Calibri" w:eastAsia="Times New Roman" w:hAnsi="Calibri" w:cs="Arial"/>
          <w:color w:val="000000"/>
        </w:rPr>
        <w:t>Dr.</w:t>
      </w:r>
      <w:proofErr w:type="spellEnd"/>
      <w:r w:rsidR="0077757C">
        <w:rPr>
          <w:rFonts w:ascii="Calibri" w:eastAsia="Times New Roman" w:hAnsi="Calibri" w:cs="Arial"/>
          <w:color w:val="000000"/>
        </w:rPr>
        <w:t xml:space="preserve"> Jerome Coffey</w:t>
      </w:r>
      <w:r w:rsidR="00641161">
        <w:rPr>
          <w:rFonts w:ascii="Calibri" w:eastAsia="Times New Roman" w:hAnsi="Calibri" w:cs="Arial"/>
          <w:color w:val="000000"/>
        </w:rPr>
        <w:t xml:space="preserve"> (Chair)</w:t>
      </w:r>
    </w:p>
    <w:p w:rsidR="007D4553" w:rsidRDefault="007D4553" w:rsidP="007D4553">
      <w:pPr>
        <w:spacing w:before="0" w:after="0" w:line="240" w:lineRule="auto"/>
        <w:ind w:firstLine="717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 w:rsidR="0077757C">
        <w:rPr>
          <w:rFonts w:ascii="Calibri" w:eastAsia="Times New Roman" w:hAnsi="Calibri" w:cs="Arial"/>
          <w:color w:val="000000"/>
        </w:rPr>
        <w:t>Mr. Eamonn Morris (new member)</w:t>
      </w:r>
    </w:p>
    <w:p w:rsidR="0077757C" w:rsidRPr="007D4553" w:rsidRDefault="0077757C" w:rsidP="007D4553">
      <w:pPr>
        <w:spacing w:before="0" w:after="0" w:line="240" w:lineRule="auto"/>
        <w:ind w:firstLine="717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proofErr w:type="spellStart"/>
      <w:r>
        <w:rPr>
          <w:rFonts w:ascii="Calibri" w:eastAsia="Times New Roman" w:hAnsi="Calibri" w:cs="Arial"/>
          <w:color w:val="000000"/>
        </w:rPr>
        <w:t>Dr.</w:t>
      </w:r>
      <w:proofErr w:type="spellEnd"/>
      <w:r>
        <w:rPr>
          <w:rFonts w:ascii="Calibri" w:eastAsia="Times New Roman" w:hAnsi="Calibri" w:cs="Arial"/>
          <w:color w:val="000000"/>
        </w:rPr>
        <w:t xml:space="preserve"> Robert </w:t>
      </w:r>
      <w:proofErr w:type="spellStart"/>
      <w:r>
        <w:rPr>
          <w:rFonts w:ascii="Calibri" w:eastAsia="Times New Roman" w:hAnsi="Calibri" w:cs="Arial"/>
          <w:color w:val="000000"/>
        </w:rPr>
        <w:t>O’Connnor</w:t>
      </w:r>
      <w:proofErr w:type="spellEnd"/>
      <w:r>
        <w:rPr>
          <w:rFonts w:ascii="Calibri" w:eastAsia="Times New Roman" w:hAnsi="Calibri" w:cs="Arial"/>
          <w:color w:val="000000"/>
        </w:rPr>
        <w:t xml:space="preserve"> (new member)</w:t>
      </w:r>
    </w:p>
    <w:p w:rsidR="007D4553" w:rsidRPr="007D4553" w:rsidRDefault="007D4553" w:rsidP="007D4553">
      <w:pPr>
        <w:spacing w:before="0" w:after="0" w:line="240" w:lineRule="auto"/>
        <w:ind w:left="2160" w:firstLine="720"/>
        <w:rPr>
          <w:rFonts w:ascii="Calibri" w:eastAsia="Times New Roman" w:hAnsi="Calibri" w:cs="Arial"/>
          <w:color w:val="000000"/>
        </w:rPr>
      </w:pPr>
      <w:proofErr w:type="spellStart"/>
      <w:r w:rsidRPr="007D4553">
        <w:rPr>
          <w:rFonts w:ascii="Calibri" w:eastAsia="Times New Roman" w:hAnsi="Calibri" w:cs="Arial"/>
          <w:color w:val="000000"/>
        </w:rPr>
        <w:t>Dr.</w:t>
      </w:r>
      <w:proofErr w:type="spellEnd"/>
      <w:r w:rsidRPr="007D4553">
        <w:rPr>
          <w:rFonts w:ascii="Calibri" w:eastAsia="Times New Roman" w:hAnsi="Calibri" w:cs="Arial"/>
          <w:color w:val="000000"/>
        </w:rPr>
        <w:t xml:space="preserve"> </w:t>
      </w:r>
      <w:r w:rsidR="0077757C">
        <w:rPr>
          <w:rFonts w:ascii="Calibri" w:eastAsia="Times New Roman" w:hAnsi="Calibri" w:cs="Arial"/>
          <w:color w:val="000000"/>
        </w:rPr>
        <w:t>Fenton Howell</w:t>
      </w:r>
    </w:p>
    <w:p w:rsidR="0077757C" w:rsidRDefault="007D4553" w:rsidP="007D4553">
      <w:pPr>
        <w:spacing w:before="0" w:after="0" w:line="240" w:lineRule="auto"/>
        <w:ind w:left="2160" w:firstLine="720"/>
        <w:rPr>
          <w:rFonts w:ascii="Calibri" w:eastAsia="Times New Roman" w:hAnsi="Calibri" w:cs="Arial"/>
          <w:color w:val="000000"/>
        </w:rPr>
      </w:pPr>
      <w:proofErr w:type="spellStart"/>
      <w:r w:rsidRPr="007D4553">
        <w:rPr>
          <w:rFonts w:ascii="Calibri" w:eastAsia="Times New Roman" w:hAnsi="Calibri" w:cs="Arial"/>
          <w:color w:val="000000"/>
        </w:rPr>
        <w:t>Dr.</w:t>
      </w:r>
      <w:proofErr w:type="spellEnd"/>
      <w:r w:rsidRPr="007D4553">
        <w:rPr>
          <w:rFonts w:ascii="Calibri" w:eastAsia="Times New Roman" w:hAnsi="Calibri" w:cs="Arial"/>
          <w:color w:val="000000"/>
        </w:rPr>
        <w:t xml:space="preserve"> Cathy Kelly</w:t>
      </w:r>
      <w:r w:rsidR="0077757C">
        <w:rPr>
          <w:rFonts w:ascii="Calibri" w:eastAsia="Times New Roman" w:hAnsi="Calibri" w:cs="Arial"/>
          <w:color w:val="000000"/>
        </w:rPr>
        <w:t xml:space="preserve"> (by video-conference)</w:t>
      </w:r>
    </w:p>
    <w:p w:rsidR="007D4553" w:rsidRPr="007D4553" w:rsidRDefault="0077757C" w:rsidP="007D4553">
      <w:pPr>
        <w:spacing w:before="0" w:after="0" w:line="240" w:lineRule="auto"/>
        <w:ind w:left="2160" w:firstLine="720"/>
        <w:rPr>
          <w:rFonts w:ascii="Calibri" w:eastAsia="Times New Roman" w:hAnsi="Calibri" w:cs="Arial"/>
          <w:color w:val="000000"/>
        </w:rPr>
      </w:pPr>
      <w:proofErr w:type="spellStart"/>
      <w:r w:rsidRPr="007D4553">
        <w:rPr>
          <w:rFonts w:ascii="Calibri" w:eastAsia="Times New Roman" w:hAnsi="Calibri" w:cs="Arial"/>
          <w:color w:val="000000"/>
        </w:rPr>
        <w:t>Dr.</w:t>
      </w:r>
      <w:proofErr w:type="spellEnd"/>
      <w:r w:rsidRPr="007D4553">
        <w:rPr>
          <w:rFonts w:ascii="Calibri" w:eastAsia="Times New Roman" w:hAnsi="Calibri" w:cs="Arial"/>
          <w:color w:val="000000"/>
        </w:rPr>
        <w:t xml:space="preserve"> Orla Dolan</w:t>
      </w:r>
    </w:p>
    <w:p w:rsidR="007D4553" w:rsidRPr="007D4553" w:rsidRDefault="007D4553" w:rsidP="0077757C">
      <w:pPr>
        <w:spacing w:before="0" w:after="0" w:line="240" w:lineRule="auto"/>
        <w:rPr>
          <w:rFonts w:ascii="Calibri" w:eastAsia="Times New Roman" w:hAnsi="Calibri" w:cs="Arial"/>
          <w:color w:val="000000"/>
        </w:rPr>
      </w:pPr>
    </w:p>
    <w:p w:rsidR="007D4553" w:rsidRPr="007D4553" w:rsidRDefault="007D4553" w:rsidP="007D4553">
      <w:pPr>
        <w:spacing w:before="0" w:after="0" w:line="240" w:lineRule="auto"/>
        <w:ind w:left="714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Apologies:</w:t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proofErr w:type="spellStart"/>
      <w:r w:rsidR="0077757C" w:rsidRPr="007D4553">
        <w:rPr>
          <w:rFonts w:ascii="Calibri" w:eastAsia="Times New Roman" w:hAnsi="Calibri" w:cs="Arial"/>
          <w:color w:val="000000"/>
        </w:rPr>
        <w:t>Dr.</w:t>
      </w:r>
      <w:proofErr w:type="spellEnd"/>
      <w:r w:rsidR="0077757C" w:rsidRPr="007D4553">
        <w:rPr>
          <w:rFonts w:ascii="Calibri" w:eastAsia="Times New Roman" w:hAnsi="Calibri" w:cs="Arial"/>
          <w:color w:val="000000"/>
        </w:rPr>
        <w:t xml:space="preserve"> Anna Gavin</w:t>
      </w:r>
    </w:p>
    <w:p w:rsidR="007D4553" w:rsidRPr="007D4553" w:rsidRDefault="007D4553" w:rsidP="0077757C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7D4553" w:rsidRPr="007D4553" w:rsidRDefault="0077757C" w:rsidP="00156454">
      <w:pPr>
        <w:spacing w:before="0" w:after="0" w:line="240" w:lineRule="auto"/>
        <w:ind w:left="1570" w:hanging="85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In attendance:</w:t>
      </w:r>
      <w:r>
        <w:rPr>
          <w:rFonts w:ascii="Calibri" w:eastAsia="Times New Roman" w:hAnsi="Calibri" w:cs="Arial"/>
          <w:color w:val="000000"/>
        </w:rPr>
        <w:tab/>
      </w:r>
      <w:r w:rsidR="00156454">
        <w:rPr>
          <w:rFonts w:ascii="Calibri" w:eastAsia="Times New Roman" w:hAnsi="Calibri" w:cs="Arial"/>
          <w:color w:val="000000"/>
        </w:rPr>
        <w:tab/>
      </w:r>
      <w:proofErr w:type="spellStart"/>
      <w:r w:rsidR="007D4553" w:rsidRPr="007D4553">
        <w:rPr>
          <w:rFonts w:ascii="Calibri" w:eastAsia="Times New Roman" w:hAnsi="Calibri" w:cs="Arial"/>
          <w:color w:val="000000"/>
        </w:rPr>
        <w:t>Prof.</w:t>
      </w:r>
      <w:proofErr w:type="spellEnd"/>
      <w:r w:rsidR="007D4553" w:rsidRPr="007D4553">
        <w:rPr>
          <w:rFonts w:ascii="Calibri" w:eastAsia="Times New Roman" w:hAnsi="Calibri" w:cs="Arial"/>
          <w:color w:val="000000"/>
        </w:rPr>
        <w:t xml:space="preserve"> Kerri Clough (KC)</w:t>
      </w:r>
    </w:p>
    <w:p w:rsidR="007D4553" w:rsidRDefault="007D4553" w:rsidP="0077757C">
      <w:pPr>
        <w:spacing w:before="0" w:after="0" w:line="240" w:lineRule="auto"/>
        <w:ind w:left="3600" w:hanging="720"/>
        <w:rPr>
          <w:rFonts w:ascii="Calibri" w:eastAsia="Times New Roman" w:hAnsi="Calibri" w:cs="Arial"/>
          <w:color w:val="000000"/>
        </w:rPr>
      </w:pPr>
      <w:proofErr w:type="spellStart"/>
      <w:r w:rsidRPr="007D4553">
        <w:rPr>
          <w:rFonts w:ascii="Calibri" w:eastAsia="Times New Roman" w:hAnsi="Calibri" w:cs="Arial"/>
          <w:color w:val="000000"/>
        </w:rPr>
        <w:t>Dr.</w:t>
      </w:r>
      <w:proofErr w:type="spellEnd"/>
      <w:r w:rsidRPr="007D4553">
        <w:rPr>
          <w:rFonts w:ascii="Calibri" w:eastAsia="Times New Roman" w:hAnsi="Calibri" w:cs="Arial"/>
          <w:color w:val="000000"/>
        </w:rPr>
        <w:t xml:space="preserve"> Conan Donnelly (CD)</w:t>
      </w:r>
    </w:p>
    <w:p w:rsidR="006145AE" w:rsidRPr="007D4553" w:rsidRDefault="006145AE" w:rsidP="0077757C">
      <w:pPr>
        <w:spacing w:before="0" w:after="0" w:line="240" w:lineRule="auto"/>
        <w:ind w:left="3600" w:hanging="720"/>
        <w:rPr>
          <w:rFonts w:ascii="Calibri" w:eastAsia="Times New Roman" w:hAnsi="Calibri" w:cs="Arial"/>
          <w:color w:val="000000"/>
        </w:rPr>
      </w:pPr>
    </w:p>
    <w:p w:rsidR="00D762C7" w:rsidRDefault="00D762C7" w:rsidP="00D762C7">
      <w:pPr>
        <w:spacing w:before="0" w:after="0" w:line="240" w:lineRule="auto"/>
      </w:pPr>
    </w:p>
    <w:p w:rsidR="00D762C7" w:rsidRDefault="00D762C7" w:rsidP="00D762C7">
      <w:pPr>
        <w:spacing w:before="0" w:after="0" w:line="240" w:lineRule="auto"/>
        <w:rPr>
          <w:b/>
        </w:rPr>
      </w:pPr>
      <w:r w:rsidRPr="006145AE">
        <w:rPr>
          <w:b/>
        </w:rPr>
        <w:t>2. Minutes of the previous meeting</w:t>
      </w:r>
    </w:p>
    <w:p w:rsidR="006145AE" w:rsidRPr="006145AE" w:rsidRDefault="006145AE" w:rsidP="00D762C7">
      <w:pPr>
        <w:spacing w:before="0" w:after="0" w:line="240" w:lineRule="auto"/>
        <w:rPr>
          <w:b/>
        </w:rPr>
      </w:pPr>
    </w:p>
    <w:p w:rsidR="00156454" w:rsidRDefault="00156454" w:rsidP="00156454">
      <w:pPr>
        <w:spacing w:before="0" w:after="0" w:line="240" w:lineRule="auto"/>
        <w:ind w:left="720"/>
      </w:pPr>
      <w:r>
        <w:t xml:space="preserve">Approved without change. JC welcomed the two new Board members and noted that Rose </w:t>
      </w:r>
      <w:proofErr w:type="spellStart"/>
      <w:r>
        <w:t>O’Mahony</w:t>
      </w:r>
      <w:proofErr w:type="spellEnd"/>
      <w:r>
        <w:t xml:space="preserve"> had stepped down from her Board role.</w:t>
      </w:r>
    </w:p>
    <w:p w:rsidR="006145AE" w:rsidRDefault="006145AE" w:rsidP="00156454">
      <w:pPr>
        <w:spacing w:before="0" w:after="0" w:line="240" w:lineRule="auto"/>
        <w:ind w:left="720"/>
      </w:pPr>
    </w:p>
    <w:p w:rsidR="00D762C7" w:rsidRDefault="00D762C7" w:rsidP="00D762C7">
      <w:pPr>
        <w:spacing w:before="0" w:after="0" w:line="240" w:lineRule="auto"/>
      </w:pPr>
    </w:p>
    <w:p w:rsidR="00D762C7" w:rsidRDefault="00D762C7" w:rsidP="00D762C7">
      <w:pPr>
        <w:spacing w:before="0" w:after="0" w:line="240" w:lineRule="auto"/>
        <w:rPr>
          <w:b/>
        </w:rPr>
      </w:pPr>
      <w:r w:rsidRPr="006145AE">
        <w:rPr>
          <w:b/>
        </w:rPr>
        <w:t>3. Matters arising from the minutes not otherwise on the agenda</w:t>
      </w:r>
    </w:p>
    <w:p w:rsidR="006145AE" w:rsidRPr="006145AE" w:rsidRDefault="006145AE" w:rsidP="00D762C7">
      <w:pPr>
        <w:spacing w:before="0" w:after="0" w:line="240" w:lineRule="auto"/>
        <w:rPr>
          <w:b/>
        </w:rPr>
      </w:pPr>
    </w:p>
    <w:p w:rsidR="00D762C7" w:rsidRDefault="00156454" w:rsidP="00D762C7">
      <w:pPr>
        <w:spacing w:before="0" w:after="0" w:line="240" w:lineRule="auto"/>
      </w:pPr>
      <w:r>
        <w:tab/>
        <w:t>Nil.</w:t>
      </w:r>
    </w:p>
    <w:p w:rsidR="006145AE" w:rsidRDefault="006145AE" w:rsidP="00D762C7">
      <w:pPr>
        <w:spacing w:before="0" w:after="0" w:line="240" w:lineRule="auto"/>
      </w:pPr>
    </w:p>
    <w:p w:rsidR="00156454" w:rsidRDefault="00156454" w:rsidP="00D762C7">
      <w:pPr>
        <w:spacing w:before="0" w:after="0" w:line="240" w:lineRule="auto"/>
      </w:pPr>
    </w:p>
    <w:p w:rsidR="00D762C7" w:rsidRDefault="00D762C7" w:rsidP="00D762C7">
      <w:pPr>
        <w:spacing w:before="0" w:after="0" w:line="240" w:lineRule="auto"/>
        <w:rPr>
          <w:b/>
        </w:rPr>
      </w:pPr>
      <w:r w:rsidRPr="006145AE">
        <w:rPr>
          <w:b/>
        </w:rPr>
        <w:t>4. Finance, tender and contract matters</w:t>
      </w:r>
    </w:p>
    <w:p w:rsidR="006145AE" w:rsidRPr="006145AE" w:rsidRDefault="006145AE" w:rsidP="00D762C7">
      <w:pPr>
        <w:spacing w:before="0" w:after="0" w:line="240" w:lineRule="auto"/>
        <w:rPr>
          <w:b/>
        </w:rPr>
      </w:pPr>
    </w:p>
    <w:p w:rsidR="00D762C7" w:rsidRDefault="00156454" w:rsidP="00156454">
      <w:pPr>
        <w:spacing w:before="0" w:after="0" w:line="240" w:lineRule="auto"/>
        <w:ind w:left="720"/>
      </w:pPr>
      <w:r>
        <w:t xml:space="preserve">The financial report was presented. Queries to be addressed </w:t>
      </w:r>
      <w:r w:rsidR="0099301C">
        <w:t>with responses</w:t>
      </w:r>
      <w:r>
        <w:t xml:space="preserve"> to be circulated to Board members</w:t>
      </w:r>
      <w:r w:rsidR="0099301C">
        <w:t xml:space="preserve"> by email</w:t>
      </w:r>
      <w:r>
        <w:t>.</w:t>
      </w:r>
    </w:p>
    <w:p w:rsidR="006145AE" w:rsidRDefault="006145AE" w:rsidP="00156454">
      <w:pPr>
        <w:spacing w:before="0" w:after="0" w:line="240" w:lineRule="auto"/>
        <w:ind w:left="720"/>
      </w:pPr>
    </w:p>
    <w:p w:rsidR="00156454" w:rsidRPr="006145AE" w:rsidRDefault="00156454" w:rsidP="00D762C7">
      <w:pPr>
        <w:spacing w:before="0" w:after="0" w:line="240" w:lineRule="auto"/>
        <w:rPr>
          <w:b/>
        </w:rPr>
      </w:pPr>
    </w:p>
    <w:p w:rsidR="00D762C7" w:rsidRDefault="00D762C7" w:rsidP="00D762C7">
      <w:pPr>
        <w:spacing w:before="0" w:after="0" w:line="240" w:lineRule="auto"/>
        <w:rPr>
          <w:b/>
        </w:rPr>
      </w:pPr>
      <w:r w:rsidRPr="006145AE">
        <w:rPr>
          <w:b/>
        </w:rPr>
        <w:t>5. Director’s Report</w:t>
      </w:r>
    </w:p>
    <w:p w:rsidR="006145AE" w:rsidRPr="006145AE" w:rsidRDefault="006145AE" w:rsidP="00D762C7">
      <w:pPr>
        <w:spacing w:before="0" w:after="0" w:line="240" w:lineRule="auto"/>
        <w:rPr>
          <w:b/>
        </w:rPr>
      </w:pPr>
    </w:p>
    <w:p w:rsidR="00A15235" w:rsidRDefault="00A15235" w:rsidP="00A15235">
      <w:pPr>
        <w:spacing w:before="0" w:after="0" w:line="240" w:lineRule="auto"/>
        <w:ind w:left="720"/>
      </w:pPr>
      <w:r>
        <w:t>Progress and commentary presented in structu</w:t>
      </w:r>
      <w:r w:rsidR="00641161">
        <w:t>red Excel format with tabs for D</w:t>
      </w:r>
      <w:r>
        <w:t>ashboard, 2019 Actions &amp; Objectives, 2019 Operational Activity and Scally implementation.</w:t>
      </w:r>
    </w:p>
    <w:p w:rsidR="00BD2AC8" w:rsidRDefault="003C74A9" w:rsidP="00A15235">
      <w:pPr>
        <w:spacing w:before="0" w:after="0" w:line="240" w:lineRule="auto"/>
        <w:ind w:left="720"/>
      </w:pPr>
      <w:r>
        <w:t xml:space="preserve">NCRI HR report presented by </w:t>
      </w:r>
      <w:r w:rsidR="00BD2AC8" w:rsidRPr="00BD2AC8">
        <w:t>Interim HR</w:t>
      </w:r>
      <w:r w:rsidR="00BD2AC8">
        <w:t xml:space="preserve"> manager. This includes a six month plan focussing on policies </w:t>
      </w:r>
      <w:r w:rsidR="0099301C">
        <w:t>&amp;</w:t>
      </w:r>
      <w:r w:rsidR="00BD2AC8">
        <w:t xml:space="preserve"> procedures, staff training </w:t>
      </w:r>
      <w:r w:rsidR="0099301C">
        <w:t>&amp;</w:t>
      </w:r>
      <w:r w:rsidR="00BD2AC8">
        <w:t xml:space="preserve"> development and performance reviews</w:t>
      </w:r>
    </w:p>
    <w:p w:rsidR="006145AE" w:rsidRDefault="006145AE" w:rsidP="00A15235">
      <w:pPr>
        <w:spacing w:before="0" w:after="0" w:line="240" w:lineRule="auto"/>
        <w:ind w:left="720"/>
      </w:pPr>
    </w:p>
    <w:p w:rsidR="00D762C7" w:rsidRPr="006145AE" w:rsidRDefault="00D762C7" w:rsidP="00D762C7">
      <w:pPr>
        <w:spacing w:before="0" w:after="0" w:line="240" w:lineRule="auto"/>
        <w:rPr>
          <w:b/>
        </w:rPr>
      </w:pPr>
    </w:p>
    <w:p w:rsidR="00D762C7" w:rsidRDefault="00D762C7" w:rsidP="00D762C7">
      <w:pPr>
        <w:spacing w:before="0" w:after="0" w:line="240" w:lineRule="auto"/>
        <w:rPr>
          <w:b/>
        </w:rPr>
      </w:pPr>
      <w:r w:rsidRPr="006145AE">
        <w:rPr>
          <w:b/>
        </w:rPr>
        <w:t>6. Scally Implementation Plan Update</w:t>
      </w:r>
    </w:p>
    <w:p w:rsidR="006145AE" w:rsidRPr="006145AE" w:rsidRDefault="006145AE" w:rsidP="00D762C7">
      <w:pPr>
        <w:spacing w:before="0" w:after="0" w:line="240" w:lineRule="auto"/>
        <w:rPr>
          <w:b/>
        </w:rPr>
      </w:pPr>
    </w:p>
    <w:p w:rsidR="00D762C7" w:rsidRDefault="00A15235" w:rsidP="00A15235">
      <w:pPr>
        <w:spacing w:before="0" w:after="0" w:line="240" w:lineRule="auto"/>
        <w:ind w:left="720"/>
      </w:pPr>
      <w:r>
        <w:t>Fourteen of twenty five specified actions are due for completion in 2019. Some related staffing now in place.</w:t>
      </w:r>
    </w:p>
    <w:p w:rsidR="006145AE" w:rsidRDefault="006145AE" w:rsidP="00A15235">
      <w:pPr>
        <w:spacing w:before="0" w:after="0" w:line="240" w:lineRule="auto"/>
        <w:ind w:left="720"/>
      </w:pPr>
    </w:p>
    <w:p w:rsidR="00A15235" w:rsidRDefault="00A15235" w:rsidP="00A15235">
      <w:pPr>
        <w:spacing w:before="0" w:after="0" w:line="240" w:lineRule="auto"/>
      </w:pPr>
    </w:p>
    <w:p w:rsidR="00D762C7" w:rsidRPr="006145AE" w:rsidRDefault="00D762C7" w:rsidP="00D762C7">
      <w:pPr>
        <w:spacing w:before="0" w:after="0" w:line="240" w:lineRule="auto"/>
        <w:rPr>
          <w:b/>
        </w:rPr>
      </w:pPr>
      <w:r w:rsidRPr="006145AE">
        <w:rPr>
          <w:b/>
        </w:rPr>
        <w:lastRenderedPageBreak/>
        <w:t>7. Report of the Audit &amp; Risk Committee</w:t>
      </w:r>
    </w:p>
    <w:p w:rsidR="00D762C7" w:rsidRDefault="00245672" w:rsidP="00615961">
      <w:pPr>
        <w:spacing w:before="0" w:after="0" w:line="240" w:lineRule="auto"/>
        <w:ind w:left="720"/>
      </w:pPr>
      <w:r>
        <w:t>The ARC met prior to the Board meeting. Mr. Murtagh remaining on the committee.</w:t>
      </w:r>
      <w:r w:rsidR="00615961">
        <w:t xml:space="preserve"> Report presented to the Board</w:t>
      </w:r>
    </w:p>
    <w:p w:rsidR="00245672" w:rsidRDefault="00245672" w:rsidP="00D762C7">
      <w:pPr>
        <w:spacing w:before="0" w:after="0" w:line="240" w:lineRule="auto"/>
      </w:pPr>
    </w:p>
    <w:p w:rsidR="00D762C7" w:rsidRDefault="00D762C7" w:rsidP="00D762C7">
      <w:pPr>
        <w:spacing w:before="0" w:after="0" w:line="240" w:lineRule="auto"/>
        <w:rPr>
          <w:b/>
        </w:rPr>
      </w:pPr>
      <w:r w:rsidRPr="006145AE">
        <w:rPr>
          <w:b/>
        </w:rPr>
        <w:t>8. Data Governance and Data Quality Assurance</w:t>
      </w:r>
    </w:p>
    <w:p w:rsidR="006145AE" w:rsidRPr="006145AE" w:rsidRDefault="006145AE" w:rsidP="00D762C7">
      <w:pPr>
        <w:spacing w:before="0" w:after="0" w:line="240" w:lineRule="auto"/>
        <w:rPr>
          <w:b/>
        </w:rPr>
      </w:pPr>
    </w:p>
    <w:p w:rsidR="00615961" w:rsidRDefault="003C74A9" w:rsidP="00615961">
      <w:pPr>
        <w:spacing w:before="0" w:after="0" w:line="240" w:lineRule="auto"/>
        <w:ind w:left="720"/>
      </w:pPr>
      <w:bookmarkStart w:id="0" w:name="_GoBack"/>
      <w:r>
        <w:t>The</w:t>
      </w:r>
      <w:r w:rsidR="00615961">
        <w:t xml:space="preserve"> </w:t>
      </w:r>
      <w:r w:rsidR="00615961" w:rsidRPr="00615961">
        <w:t>Data Protection Officer</w:t>
      </w:r>
      <w:bookmarkEnd w:id="0"/>
      <w:r w:rsidR="00615961">
        <w:t xml:space="preserve">, discussed the management of Registry data protection risks from GDPR perspective. This will require regular Board discussion. </w:t>
      </w:r>
      <w:r w:rsidR="001A2CBD">
        <w:t>White paper on data quality assurance circulated and discussed.</w:t>
      </w:r>
      <w:r w:rsidR="00615961">
        <w:t xml:space="preserve"> </w:t>
      </w:r>
    </w:p>
    <w:p w:rsidR="00245672" w:rsidRDefault="00245672" w:rsidP="00D762C7">
      <w:pPr>
        <w:spacing w:before="0" w:after="0" w:line="240" w:lineRule="auto"/>
      </w:pPr>
    </w:p>
    <w:p w:rsidR="00D762C7" w:rsidRDefault="00D762C7" w:rsidP="00D762C7">
      <w:pPr>
        <w:spacing w:before="0" w:after="0" w:line="240" w:lineRule="auto"/>
        <w:rPr>
          <w:b/>
        </w:rPr>
      </w:pPr>
      <w:r w:rsidRPr="006145AE">
        <w:rPr>
          <w:b/>
        </w:rPr>
        <w:t>9. Top Risk Report</w:t>
      </w:r>
    </w:p>
    <w:p w:rsidR="006145AE" w:rsidRPr="006145AE" w:rsidRDefault="006145AE" w:rsidP="00D762C7">
      <w:pPr>
        <w:spacing w:before="0" w:after="0" w:line="240" w:lineRule="auto"/>
        <w:rPr>
          <w:b/>
        </w:rPr>
      </w:pPr>
    </w:p>
    <w:p w:rsidR="00D762C7" w:rsidRDefault="00641161" w:rsidP="00641161">
      <w:pPr>
        <w:spacing w:before="0" w:after="0" w:line="240" w:lineRule="auto"/>
        <w:ind w:left="720"/>
      </w:pPr>
      <w:r>
        <w:t xml:space="preserve">Full Risk Register and </w:t>
      </w:r>
      <w:r w:rsidR="001A2CBD">
        <w:t>Report containing</w:t>
      </w:r>
      <w:r>
        <w:t xml:space="preserve"> </w:t>
      </w:r>
      <w:r w:rsidR="001A2CBD">
        <w:t>items with red RAG status</w:t>
      </w:r>
      <w:r w:rsidR="00BD2AC8">
        <w:t xml:space="preserve"> circulated. Active management ongoing.</w:t>
      </w:r>
    </w:p>
    <w:p w:rsidR="006145AE" w:rsidRDefault="006145AE" w:rsidP="00641161">
      <w:pPr>
        <w:spacing w:before="0" w:after="0" w:line="240" w:lineRule="auto"/>
        <w:ind w:left="720"/>
      </w:pPr>
    </w:p>
    <w:p w:rsidR="00245672" w:rsidRPr="006145AE" w:rsidRDefault="00245672" w:rsidP="00D762C7">
      <w:pPr>
        <w:spacing w:before="0" w:after="0" w:line="240" w:lineRule="auto"/>
        <w:rPr>
          <w:b/>
        </w:rPr>
      </w:pPr>
    </w:p>
    <w:p w:rsidR="00D762C7" w:rsidRDefault="00D762C7" w:rsidP="00D762C7">
      <w:pPr>
        <w:spacing w:before="0" w:after="0" w:line="240" w:lineRule="auto"/>
        <w:rPr>
          <w:b/>
        </w:rPr>
      </w:pPr>
      <w:r w:rsidRPr="006145AE">
        <w:rPr>
          <w:b/>
        </w:rPr>
        <w:t>10. Any Other Business</w:t>
      </w:r>
    </w:p>
    <w:p w:rsidR="006145AE" w:rsidRPr="006145AE" w:rsidRDefault="006145AE" w:rsidP="00D762C7">
      <w:pPr>
        <w:spacing w:before="0" w:after="0" w:line="240" w:lineRule="auto"/>
        <w:rPr>
          <w:b/>
        </w:rPr>
      </w:pPr>
    </w:p>
    <w:p w:rsidR="00D762C7" w:rsidRDefault="00BD2AC8" w:rsidP="0099301C">
      <w:pPr>
        <w:spacing w:before="0" w:after="0" w:line="240" w:lineRule="auto"/>
        <w:ind w:left="720"/>
      </w:pPr>
      <w:r>
        <w:t xml:space="preserve">Summary of Board self-assessment evaluation results circulated in keeping with </w:t>
      </w:r>
      <w:r w:rsidRPr="00BD2AC8">
        <w:t>Code of Practice for the Governance of State Bodies</w:t>
      </w:r>
      <w:r w:rsidR="0099301C">
        <w:t xml:space="preserve"> (DPER) guidance.</w:t>
      </w:r>
    </w:p>
    <w:p w:rsidR="0099301C" w:rsidRDefault="0099301C" w:rsidP="0099301C">
      <w:pPr>
        <w:spacing w:before="0" w:after="0" w:line="240" w:lineRule="auto"/>
        <w:ind w:left="720"/>
      </w:pPr>
      <w:r>
        <w:t xml:space="preserve">Presentation from Head of Research on the IPCOR study. Issues identified </w:t>
      </w:r>
      <w:r w:rsidR="00701E5A">
        <w:t>in governance, database and data dictionary and protocol areas. R</w:t>
      </w:r>
      <w:r>
        <w:t>emedial actions required.</w:t>
      </w:r>
    </w:p>
    <w:p w:rsidR="00D762C7" w:rsidRDefault="00157372" w:rsidP="0007073D">
      <w:pPr>
        <w:spacing w:before="0" w:after="0" w:line="240" w:lineRule="auto"/>
        <w:ind w:left="720"/>
      </w:pPr>
      <w:r>
        <w:t xml:space="preserve">Letters of sanction from the </w:t>
      </w:r>
      <w:proofErr w:type="spellStart"/>
      <w:r>
        <w:t>DoH</w:t>
      </w:r>
      <w:proofErr w:type="spellEnd"/>
      <w:r>
        <w:t xml:space="preserve"> for the recruitment of replacement CDRs x 2, a new CDR supervisor, new e-CDR, replacement data quality officer and replacement IT architect / developer noted.</w:t>
      </w:r>
    </w:p>
    <w:p w:rsidR="0007073D" w:rsidRDefault="0007073D" w:rsidP="0007073D">
      <w:pPr>
        <w:spacing w:before="0" w:after="0" w:line="240" w:lineRule="auto"/>
        <w:ind w:left="720"/>
      </w:pPr>
    </w:p>
    <w:p w:rsidR="0007073D" w:rsidRPr="006145AE" w:rsidRDefault="0007073D" w:rsidP="0007073D">
      <w:pPr>
        <w:spacing w:before="0" w:after="0" w:line="240" w:lineRule="auto"/>
        <w:ind w:left="720"/>
        <w:rPr>
          <w:b/>
        </w:rPr>
      </w:pPr>
    </w:p>
    <w:p w:rsidR="009B3D9B" w:rsidRDefault="0099301C" w:rsidP="00D762C7">
      <w:pPr>
        <w:spacing w:before="0" w:after="0" w:line="240" w:lineRule="auto"/>
        <w:rPr>
          <w:b/>
        </w:rPr>
      </w:pPr>
      <w:r w:rsidRPr="006145AE">
        <w:rPr>
          <w:b/>
        </w:rPr>
        <w:t>11</w:t>
      </w:r>
      <w:r w:rsidR="00D762C7" w:rsidRPr="006145AE">
        <w:rPr>
          <w:b/>
        </w:rPr>
        <w:t>. Non-Executive session</w:t>
      </w:r>
    </w:p>
    <w:p w:rsidR="006145AE" w:rsidRPr="006145AE" w:rsidRDefault="006145AE" w:rsidP="00D762C7">
      <w:pPr>
        <w:spacing w:before="0" w:after="0" w:line="240" w:lineRule="auto"/>
        <w:rPr>
          <w:b/>
        </w:rPr>
      </w:pPr>
    </w:p>
    <w:p w:rsidR="0099301C" w:rsidRDefault="0099301C" w:rsidP="00D762C7">
      <w:pPr>
        <w:spacing w:before="0" w:after="0" w:line="240" w:lineRule="auto"/>
      </w:pPr>
      <w:r>
        <w:tab/>
        <w:t>Held over due to time constraints.</w:t>
      </w:r>
    </w:p>
    <w:sectPr w:rsidR="00993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C7"/>
    <w:rsid w:val="0007073D"/>
    <w:rsid w:val="00156454"/>
    <w:rsid w:val="00157372"/>
    <w:rsid w:val="001A2CBD"/>
    <w:rsid w:val="00245672"/>
    <w:rsid w:val="002E4287"/>
    <w:rsid w:val="003C74A9"/>
    <w:rsid w:val="006145AE"/>
    <w:rsid w:val="00615961"/>
    <w:rsid w:val="00641161"/>
    <w:rsid w:val="00701E5A"/>
    <w:rsid w:val="0076475A"/>
    <w:rsid w:val="0077757C"/>
    <w:rsid w:val="007B23E7"/>
    <w:rsid w:val="007D4553"/>
    <w:rsid w:val="0099301C"/>
    <w:rsid w:val="009B3D9B"/>
    <w:rsid w:val="00A15235"/>
    <w:rsid w:val="00BD2AC8"/>
    <w:rsid w:val="00C24DFE"/>
    <w:rsid w:val="00D7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B262D-8455-490C-A624-C04D5BF7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240" w:after="24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Coffey1</dc:creator>
  <cp:keywords/>
  <dc:description/>
  <cp:lastModifiedBy>Siobhan  Wright</cp:lastModifiedBy>
  <cp:revision>2</cp:revision>
  <dcterms:created xsi:type="dcterms:W3CDTF">2019-12-05T11:43:00Z</dcterms:created>
  <dcterms:modified xsi:type="dcterms:W3CDTF">2019-12-05T11:43:00Z</dcterms:modified>
</cp:coreProperties>
</file>